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F10E35" w14:textId="77777777" w:rsidR="00E53FDA" w:rsidRDefault="00611676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ПРОЕКТ</w:t>
      </w:r>
    </w:p>
    <w:p w14:paraId="14447C4B" w14:textId="77777777" w:rsidR="00E53FDA" w:rsidRDefault="00611676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ДУМА </w:t>
      </w:r>
    </w:p>
    <w:p w14:paraId="421E8092" w14:textId="77777777" w:rsidR="00E53FDA" w:rsidRDefault="00611676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МОШЕНСКОГО МУНИЦИПАЛЬНОГО ОКРУГА </w:t>
      </w:r>
    </w:p>
    <w:p w14:paraId="2D31121D" w14:textId="77777777" w:rsidR="00E53FDA" w:rsidRDefault="00611676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u-RU"/>
        </w:rPr>
        <w:t xml:space="preserve">НОВГОРОДСКОЙ ОБЛАСТИ </w:t>
      </w:r>
    </w:p>
    <w:p w14:paraId="21FE8E30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u-RU"/>
        </w:rPr>
      </w:pPr>
    </w:p>
    <w:p w14:paraId="705374A4" w14:textId="77777777" w:rsidR="00E53FDA" w:rsidRDefault="00611676">
      <w:pPr>
        <w:jc w:val="center"/>
        <w:rPr>
          <w:rFonts w:ascii="Times New Roman" w:hAnsi="Times New Roman" w:cs="Times New Roman"/>
          <w:b/>
          <w:bCs/>
          <w:sz w:val="44"/>
          <w:szCs w:val="44"/>
          <w:lang w:val="ru-RU"/>
        </w:rPr>
      </w:pPr>
      <w:r>
        <w:rPr>
          <w:rFonts w:ascii="Times New Roman" w:hAnsi="Times New Roman" w:cs="Times New Roman"/>
          <w:b/>
          <w:bCs/>
          <w:sz w:val="44"/>
          <w:szCs w:val="44"/>
          <w:lang w:val="ru-RU"/>
        </w:rPr>
        <w:t xml:space="preserve">Р Е Ш Е Н И Е </w:t>
      </w:r>
    </w:p>
    <w:p w14:paraId="290AB3C5" w14:textId="77777777" w:rsidR="00E53FDA" w:rsidRDefault="00E53FD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50"/>
      </w:tblGrid>
      <w:tr w:rsidR="00E53FDA" w:rsidRPr="00611676" w14:paraId="51AADD5C" w14:textId="77777777">
        <w:trPr>
          <w:jc w:val="center"/>
        </w:trPr>
        <w:tc>
          <w:tcPr>
            <w:tcW w:w="7950" w:type="dxa"/>
          </w:tcPr>
          <w:p w14:paraId="71CFF304" w14:textId="77777777" w:rsidR="00E53FDA" w:rsidRDefault="00611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 внесении изменений в Положение 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о муниципальном контроле в сфере благоустройства на территории Мошенского муниципального округа Новгородской области</w:t>
            </w:r>
          </w:p>
        </w:tc>
      </w:tr>
    </w:tbl>
    <w:p w14:paraId="2C03AEFB" w14:textId="77777777" w:rsidR="00E53FDA" w:rsidRDefault="00E53FD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AB6191E" w14:textId="77777777" w:rsidR="00E53FDA" w:rsidRDefault="0061167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принято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Думой Мошенского муниципального округа Новгородской области </w:t>
      </w:r>
    </w:p>
    <w:p w14:paraId="14C56A47" w14:textId="77777777" w:rsidR="00E53FDA" w:rsidRDefault="0061167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2026 года</w:t>
      </w:r>
    </w:p>
    <w:p w14:paraId="224A1B69" w14:textId="77777777" w:rsidR="00E53FDA" w:rsidRDefault="00E53FD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534DF6B" w14:textId="77777777" w:rsidR="00611676" w:rsidRDefault="006116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соответствие с федеральными законами от 31 июля 2020 года № 248-ФЗ «О государственном контроле (надзоре) и муниципальном контроле в Российской Федерации», от 29.12.2025 № 567-ФЗ «О внесении изменений в Федеральный закон «О государственном контроле (надзо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ре) и муниципальном контроле в Российской Федерации» </w:t>
      </w:r>
    </w:p>
    <w:p w14:paraId="3976F658" w14:textId="686BE662" w:rsidR="00E53FDA" w:rsidRDefault="00611676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Дума Мошенского муниципального округа Новгородской области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РЕШИЛА:</w:t>
      </w:r>
    </w:p>
    <w:p w14:paraId="6F895E84" w14:textId="77777777" w:rsidR="00E53FDA" w:rsidRDefault="00E53FD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02C9C7" w14:textId="4C66FFCA" w:rsidR="00E53FDA" w:rsidRDefault="00611676">
      <w:pPr>
        <w:numPr>
          <w:ilvl w:val="0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Внести изменения в Положение о муниципальном контроле в сфере благоустройства на территории Мошенского муниципального округа Новгородской области, утвержденное 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ешением Думы Мошенского муниципального округа Новгородской области от 17.04.2025 № 259: </w:t>
      </w:r>
    </w:p>
    <w:p w14:paraId="06D91051" w14:textId="77777777" w:rsidR="00E53FDA" w:rsidRDefault="00611676">
      <w:pPr>
        <w:numPr>
          <w:ilvl w:val="1"/>
          <w:numId w:val="1"/>
        </w:num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Изложить пункт 3.7 в редакции:</w:t>
      </w:r>
    </w:p>
    <w:p w14:paraId="138915A9" w14:textId="77777777" w:rsidR="00E53FDA" w:rsidRDefault="0061167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«3.7. 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Должностное лицо контрольного (надзорного) органа по обращениям контролируемых лиц и их представителей, 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направленных в том числе посредством единого портала муниципальных услуг или регионального портала муниципальных услуг, осуществляет консультирование (дает разъяснения по вопросам, связанным с организацией и осуществлением муниципального контроля). Консуль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тирование осуществляется без взимания платы.</w:t>
      </w:r>
    </w:p>
    <w:p w14:paraId="34BDD5DE" w14:textId="266FB9FB" w:rsidR="00E53FDA" w:rsidRDefault="00611676">
      <w:p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Консультирование может осуществляться должностным лицом контрольного (надзорного) органа по телефону, посредством видео-конференц-связи, использования мобильного приложения "Инспектор", на личном приеме либо в 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ходе проведения профилактического мероприятия, контрольного (надзорного) мероприятия.».</w:t>
      </w:r>
    </w:p>
    <w:p w14:paraId="3DC19806" w14:textId="293DA0A8" w:rsidR="00E53FDA" w:rsidRDefault="00611676">
      <w:pPr>
        <w:numPr>
          <w:ilvl w:val="1"/>
          <w:numId w:val="1"/>
        </w:num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Дополнить пунктом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4.15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14:paraId="1F516F99" w14:textId="77777777" w:rsidR="00E53FDA" w:rsidRDefault="00611676">
      <w:p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«4.15. Инспекционный визит, может быть проведен с использованием средств дистанционного взаимодействия, в том числе посредством видео-ко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нференц-связи, а также с использованием мобильного приложения «Инспектор».</w:t>
      </w:r>
    </w:p>
    <w:p w14:paraId="2E76E34E" w14:textId="77777777" w:rsidR="00E53FDA" w:rsidRDefault="00611676">
      <w:p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 xml:space="preserve"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соответствие с: </w:t>
      </w:r>
    </w:p>
    <w:p w14:paraId="346879A7" w14:textId="3C491869" w:rsidR="00E53FDA" w:rsidRDefault="00611676">
      <w:p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поручением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Президента Рос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сийской Федерации, поручением Правительства Российской Федерации (в том числе в отношении видов федерального государственного контроля (надзора), полномочия по осуществлению которых переданы для осуществления органам государственной власти субъектов Россий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ской Федерации) о проведении контрольных (надзорных) мероприятий в отношении конкретных контролируемых лиц;</w:t>
      </w:r>
    </w:p>
    <w:p w14:paraId="67DE7FA5" w14:textId="5B3A43A4" w:rsidR="00E53FDA" w:rsidRDefault="00611676">
      <w:p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требование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прокурора о проведении контрольного (надзорного) мероприятия в рамках надзора за исполнения законов, соблюдением прав и свобод человека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 гражданина по поступившим в органы прокуратуры материалам и обращениям;</w:t>
      </w:r>
    </w:p>
    <w:p w14:paraId="354665AA" w14:textId="6541E010" w:rsidR="00E53FDA" w:rsidRDefault="00611676">
      <w:p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proofErr w:type="gramStart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наступление</w:t>
      </w:r>
      <w:proofErr w:type="gram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события, указанного в программе проверок, если федеральным законом о виде контроля установлено, что контрольные (надзорные) мероприятия производятся на основании прогр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аммы проверок;</w:t>
      </w:r>
    </w:p>
    <w:p w14:paraId="58DF04D9" w14:textId="7ACE6589" w:rsidR="00E53FDA" w:rsidRDefault="00611676">
      <w:p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 наличии соответствующего положения в федеральном законе о виде контроля возможно проведение внепланового контрольного (надзорного) мероприятия в случае поступления от контролируемого лица в контрольный (надзорный) орган информаций об у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странении нарушений обязательных требований, выявленных в рамках процедур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переодического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подтверждения соответствия (компетентности), осуществляемых в рамках разрешительных режимов в формах лицензирования, аккредитации, сертификации, включения в реестр, ат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тестации, прохождения экспертизы и иных разрешений, предусматривающих бессрочный характер действия соответствующих разрешений. Предмет внепланового контрольного (надзорного) мероприятия в случае, предусмотренном настоящей частью, ограничивается оценкой уст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ранения нарушения обязательных требований, выявленных в рамках процедур </w:t>
      </w:r>
      <w:proofErr w:type="spellStart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переодического</w:t>
      </w:r>
      <w:proofErr w:type="spellEnd"/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подтверждения соответствия (компетентности).».</w:t>
      </w:r>
    </w:p>
    <w:p w14:paraId="67E7A11E" w14:textId="77777777" w:rsidR="00E53FDA" w:rsidRDefault="00611676">
      <w:pPr>
        <w:numPr>
          <w:ilvl w:val="1"/>
          <w:numId w:val="1"/>
        </w:num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Изложить пункт 4.16 в редакции:</w:t>
      </w:r>
    </w:p>
    <w:p w14:paraId="4CF4E06D" w14:textId="77777777" w:rsidR="00E53FDA" w:rsidRDefault="00611676">
      <w:pPr>
        <w:ind w:firstLine="709"/>
        <w:jc w:val="both"/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«4.16. Если имеющихся в распоряжении у контрольного (надзорного) органа сведений и документ</w:t>
      </w:r>
      <w:r>
        <w:rPr>
          <w:rFonts w:ascii="Times New Roman" w:eastAsia="SimSu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ов недостаточно, то в ходе документарной проверки могут совершаться следующие контрольные (надзорные) действия:</w:t>
      </w:r>
    </w:p>
    <w:p w14:paraId="0BC73604" w14:textId="77777777" w:rsidR="00E53FDA" w:rsidRDefault="0061167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1) получение письменных объяснений;</w:t>
      </w:r>
    </w:p>
    <w:p w14:paraId="694D5AF2" w14:textId="77777777" w:rsidR="00E53FDA" w:rsidRDefault="0061167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2) истребование документов;</w:t>
      </w:r>
    </w:p>
    <w:p w14:paraId="66206B50" w14:textId="5B1A4482" w:rsidR="00E53FDA" w:rsidRDefault="0061167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3) экспертиза.».</w:t>
      </w:r>
      <w:bookmarkStart w:id="0" w:name="_GoBack"/>
      <w:bookmarkEnd w:id="0"/>
    </w:p>
    <w:p w14:paraId="0F627CBF" w14:textId="77777777" w:rsidR="00E53FDA" w:rsidRDefault="0061167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2. Решение вступает в силу со дня опубликования.</w:t>
      </w:r>
    </w:p>
    <w:p w14:paraId="3863BDE8" w14:textId="77777777" w:rsidR="00E53FDA" w:rsidRDefault="00611676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3. Опубликовать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решение в бюллетене «Официальный вестник Мошенского муниципального округа».</w:t>
      </w:r>
    </w:p>
    <w:p w14:paraId="68B8FAF2" w14:textId="77777777" w:rsidR="00E53FDA" w:rsidRDefault="00E53FD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87"/>
        <w:gridCol w:w="733"/>
        <w:gridCol w:w="4351"/>
      </w:tblGrid>
      <w:tr w:rsidR="00E53FDA" w:rsidRPr="00611676" w14:paraId="03B573CA" w14:textId="77777777">
        <w:tc>
          <w:tcPr>
            <w:tcW w:w="2344" w:type="pct"/>
          </w:tcPr>
          <w:p w14:paraId="45E17F22" w14:textId="77777777" w:rsidR="00E53FDA" w:rsidRDefault="006116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Председатель Думы</w:t>
            </w:r>
          </w:p>
          <w:p w14:paraId="299274CF" w14:textId="77777777" w:rsidR="00E53FDA" w:rsidRDefault="006116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муниципального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округа</w:t>
            </w:r>
          </w:p>
          <w:p w14:paraId="36D77567" w14:textId="77777777" w:rsidR="00E53FDA" w:rsidRDefault="0061167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 В.В. Ким</w:t>
            </w:r>
          </w:p>
        </w:tc>
        <w:tc>
          <w:tcPr>
            <w:tcW w:w="383" w:type="pct"/>
          </w:tcPr>
          <w:p w14:paraId="0593673F" w14:textId="77777777" w:rsidR="00E53FDA" w:rsidRDefault="00E53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273" w:type="pct"/>
          </w:tcPr>
          <w:p w14:paraId="6A6F2E8A" w14:textId="77777777" w:rsidR="00E53FDA" w:rsidRDefault="0061167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Глава муниципального округа</w:t>
            </w:r>
          </w:p>
          <w:p w14:paraId="639BA4F0" w14:textId="77777777" w:rsidR="00E53FDA" w:rsidRDefault="00E53F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14:paraId="5B4411BC" w14:textId="77777777" w:rsidR="00E53FDA" w:rsidRDefault="0061167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Т.В. Павлова</w:t>
            </w:r>
          </w:p>
        </w:tc>
      </w:tr>
    </w:tbl>
    <w:p w14:paraId="585B03C4" w14:textId="77777777" w:rsidR="00E53FDA" w:rsidRDefault="00E53F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4123830" w14:textId="77777777" w:rsidR="00E53FDA" w:rsidRDefault="0061167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ЛИСТ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СОГЛАСОВАНИЯ</w:t>
      </w:r>
    </w:p>
    <w:tbl>
      <w:tblPr>
        <w:tblpPr w:leftFromText="180" w:rightFromText="180" w:vertAnchor="page" w:horzAnchor="page" w:tblpX="2185" w:tblpY="1677"/>
        <w:tblOverlap w:val="never"/>
        <w:tblW w:w="0" w:type="auto"/>
        <w:tblLook w:val="04A0" w:firstRow="1" w:lastRow="0" w:firstColumn="1" w:lastColumn="0" w:noHBand="0" w:noVBand="1"/>
      </w:tblPr>
      <w:tblGrid>
        <w:gridCol w:w="1892"/>
        <w:gridCol w:w="2101"/>
        <w:gridCol w:w="236"/>
        <w:gridCol w:w="257"/>
        <w:gridCol w:w="1504"/>
        <w:gridCol w:w="273"/>
        <w:gridCol w:w="503"/>
        <w:gridCol w:w="1163"/>
        <w:gridCol w:w="612"/>
      </w:tblGrid>
      <w:tr w:rsidR="00E53FDA" w14:paraId="6DC2C035" w14:textId="77777777">
        <w:trPr>
          <w:gridAfter w:val="1"/>
          <w:wAfter w:w="612" w:type="dxa"/>
        </w:trPr>
        <w:tc>
          <w:tcPr>
            <w:tcW w:w="3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7E14D" w14:textId="77777777" w:rsidR="00E53FDA" w:rsidRDefault="00611676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Решение </w:t>
            </w:r>
          </w:p>
        </w:tc>
        <w:tc>
          <w:tcPr>
            <w:tcW w:w="493" w:type="dxa"/>
            <w:gridSpan w:val="2"/>
          </w:tcPr>
          <w:p w14:paraId="5CD3667F" w14:textId="77777777" w:rsidR="00E53FDA" w:rsidRDefault="00611676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1AE797" w14:textId="77777777" w:rsidR="00E53FDA" w:rsidRDefault="00E53FD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" w:type="dxa"/>
          </w:tcPr>
          <w:p w14:paraId="3163B84B" w14:textId="77777777" w:rsidR="00E53FDA" w:rsidRDefault="00611676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8BD38" w14:textId="77777777" w:rsidR="00E53FDA" w:rsidRDefault="00E53FD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FDA" w14:paraId="71FED7F0" w14:textId="77777777">
        <w:trPr>
          <w:gridAfter w:val="1"/>
          <w:wAfter w:w="612" w:type="dxa"/>
        </w:trPr>
        <w:tc>
          <w:tcPr>
            <w:tcW w:w="39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82304" w14:textId="77777777" w:rsidR="00E53FDA" w:rsidRDefault="0061167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вид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документа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6" w:type="dxa"/>
          </w:tcPr>
          <w:p w14:paraId="61281265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" w:type="dxa"/>
          </w:tcPr>
          <w:p w14:paraId="52637652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E0160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5519C87D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95589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3FDA" w:rsidRPr="00611676" w14:paraId="198BC2AC" w14:textId="77777777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F80C" w14:textId="77777777" w:rsidR="00E53FDA" w:rsidRPr="00611676" w:rsidRDefault="00611676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Дата</w:t>
            </w: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поступления</w:t>
            </w: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 xml:space="preserve">на </w:t>
            </w:r>
            <w:proofErr w:type="gramStart"/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согласование,</w:t>
            </w: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подпись</w:t>
            </w:r>
            <w:proofErr w:type="gramEnd"/>
          </w:p>
        </w:tc>
        <w:tc>
          <w:tcPr>
            <w:tcW w:w="4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1E7E" w14:textId="77777777" w:rsidR="00E53FDA" w:rsidRPr="00611676" w:rsidRDefault="00611676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Наименование должности, инициалы</w:t>
            </w: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и фамилия руководителя, с которым</w:t>
            </w: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согласуется проект документа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73B50" w14:textId="77777777" w:rsidR="00E53FDA" w:rsidRPr="00611676" w:rsidRDefault="00611676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</w:pP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Дата и номер </w:t>
            </w:r>
            <w:proofErr w:type="gramStart"/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>документа,  подтверждающего</w:t>
            </w:r>
            <w:proofErr w:type="gramEnd"/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t xml:space="preserve"> </w:t>
            </w: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>согласование, или дата</w:t>
            </w:r>
            <w:r w:rsidRPr="00611676">
              <w:rPr>
                <w:rFonts w:ascii="Times New Roman" w:hAnsi="Times New Roman" w:cs="Times New Roman"/>
                <w:spacing w:val="-12"/>
                <w:sz w:val="28"/>
                <w:szCs w:val="28"/>
                <w:lang w:val="ru-RU"/>
              </w:rPr>
              <w:br/>
              <w:t xml:space="preserve">согласования, подпись </w:t>
            </w:r>
          </w:p>
        </w:tc>
      </w:tr>
      <w:tr w:rsidR="00E53FDA" w:rsidRPr="00611676" w14:paraId="621E552A" w14:textId="77777777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A376" w14:textId="77777777" w:rsidR="00E53FDA" w:rsidRPr="00611676" w:rsidRDefault="00E53FD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DE9A" w14:textId="77777777" w:rsidR="00E53FDA" w:rsidRDefault="00611676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Заведующий отделом ЖКХ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Луттэр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С.А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8203" w14:textId="77777777" w:rsidR="00E53FDA" w:rsidRPr="00611676" w:rsidRDefault="00E53FD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069F1FB4" w14:textId="77777777" w:rsidR="00E53FDA" w:rsidRDefault="0061167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4BF4B40A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D0378FA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348914C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F8928CC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12ABEDA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9C0C67D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89C7E70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CD003EE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F566AA6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6CB9F04" w14:textId="77777777" w:rsidR="00E53FDA" w:rsidRDefault="00611676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УКАЗАТЕЛЬ РАССЫЛКИ</w:t>
      </w:r>
    </w:p>
    <w:tbl>
      <w:tblPr>
        <w:tblpPr w:leftFromText="180" w:rightFromText="180" w:vertAnchor="page" w:horzAnchor="page" w:tblpX="2125" w:tblpY="5224"/>
        <w:tblOverlap w:val="never"/>
        <w:tblW w:w="9462" w:type="dxa"/>
        <w:tblLook w:val="04A0" w:firstRow="1" w:lastRow="0" w:firstColumn="1" w:lastColumn="0" w:noHBand="0" w:noVBand="1"/>
      </w:tblPr>
      <w:tblGrid>
        <w:gridCol w:w="106"/>
        <w:gridCol w:w="820"/>
        <w:gridCol w:w="3523"/>
        <w:gridCol w:w="236"/>
        <w:gridCol w:w="259"/>
        <w:gridCol w:w="1874"/>
        <w:gridCol w:w="503"/>
        <w:gridCol w:w="337"/>
        <w:gridCol w:w="1047"/>
        <w:gridCol w:w="757"/>
      </w:tblGrid>
      <w:tr w:rsidR="00E53FDA" w14:paraId="603B17B0" w14:textId="77777777">
        <w:trPr>
          <w:gridAfter w:val="1"/>
          <w:wAfter w:w="757" w:type="dxa"/>
        </w:trPr>
        <w:tc>
          <w:tcPr>
            <w:tcW w:w="44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B8F4B" w14:textId="77777777" w:rsidR="00E53FDA" w:rsidRDefault="00611676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Решение </w:t>
            </w:r>
          </w:p>
        </w:tc>
        <w:tc>
          <w:tcPr>
            <w:tcW w:w="495" w:type="dxa"/>
            <w:gridSpan w:val="2"/>
          </w:tcPr>
          <w:p w14:paraId="6F4065E9" w14:textId="77777777" w:rsidR="00E53FDA" w:rsidRDefault="00611676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1C4B7" w14:textId="77777777" w:rsidR="00E53FDA" w:rsidRDefault="00E53FD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" w:type="dxa"/>
          </w:tcPr>
          <w:p w14:paraId="04EB0033" w14:textId="77777777" w:rsidR="00E53FDA" w:rsidRDefault="00611676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BBBEB0" w14:textId="77777777" w:rsidR="00E53FDA" w:rsidRDefault="00E53FD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3FDA" w14:paraId="184ADC1D" w14:textId="77777777">
        <w:trPr>
          <w:gridAfter w:val="1"/>
          <w:wAfter w:w="757" w:type="dxa"/>
        </w:trPr>
        <w:tc>
          <w:tcPr>
            <w:tcW w:w="444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70AFF" w14:textId="77777777" w:rsidR="00E53FDA" w:rsidRDefault="0061167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вид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документа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36" w:type="dxa"/>
          </w:tcPr>
          <w:p w14:paraId="7319F59C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9" w:type="dxa"/>
          </w:tcPr>
          <w:p w14:paraId="1F7C20C3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A9F6B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3" w:type="dxa"/>
          </w:tcPr>
          <w:p w14:paraId="161098BF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D6A66" w14:textId="77777777" w:rsidR="00E53FDA" w:rsidRDefault="00E53FDA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3FDA" w:rsidRPr="00611676" w14:paraId="7B8425D4" w14:textId="77777777">
        <w:trPr>
          <w:gridAfter w:val="1"/>
          <w:wAfter w:w="757" w:type="dxa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0A0356" w14:textId="77777777" w:rsidR="00E53FDA" w:rsidRDefault="00611676">
            <w:pPr>
              <w:suppressAutoHyphens/>
              <w:jc w:val="center"/>
              <w:rPr>
                <w:rFonts w:ascii="Times New Roman" w:hAnsi="Times New Roman" w:cs="Times New Roman"/>
                <w:bCs/>
                <w:kern w:val="2"/>
                <w:sz w:val="28"/>
                <w:szCs w:val="28"/>
                <w:lang w:val="ru-RU" w:eastAsia="ar-SA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О внесении изменений в Положение </w:t>
            </w:r>
            <w:r>
              <w:rPr>
                <w:rFonts w:ascii="Times New Roman" w:eastAsia="SimSun" w:hAnsi="Times New Roman" w:cs="Times New Roman"/>
                <w:bCs/>
                <w:color w:val="000000"/>
                <w:sz w:val="28"/>
                <w:szCs w:val="28"/>
                <w:lang w:val="ru-RU"/>
              </w:rPr>
              <w:t>о муниципальном контроле в сфере благоустройства на территории Мошенского муниципального округа Новгородской области</w:t>
            </w:r>
          </w:p>
        </w:tc>
      </w:tr>
      <w:tr w:rsidR="00E53FDA" w14:paraId="46D9621E" w14:textId="77777777">
        <w:trPr>
          <w:gridAfter w:val="1"/>
          <w:wAfter w:w="757" w:type="dxa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C242E" w14:textId="77777777" w:rsidR="00E53FDA" w:rsidRDefault="0061167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заголовок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</w:rPr>
              <w:t>тексту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E53FDA" w14:paraId="5D8C578A" w14:textId="77777777">
        <w:trPr>
          <w:gridBefore w:val="1"/>
          <w:wBefore w:w="106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E685" w14:textId="77777777" w:rsidR="00E53FDA" w:rsidRDefault="0061167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6618" w14:textId="77777777" w:rsidR="00E53FDA" w:rsidRPr="00611676" w:rsidRDefault="0061167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16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Наименование адресата (должностное лицо, </w:t>
            </w:r>
            <w:r w:rsidRPr="006116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DE2" w14:textId="77777777" w:rsidR="00E53FDA" w:rsidRDefault="00611676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экземпляров</w:t>
            </w:r>
            <w:proofErr w:type="spellEnd"/>
          </w:p>
        </w:tc>
      </w:tr>
      <w:tr w:rsidR="00E53FDA" w14:paraId="7C7E0A7D" w14:textId="77777777">
        <w:trPr>
          <w:gridBefore w:val="1"/>
          <w:wBefore w:w="106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86A" w14:textId="77777777" w:rsidR="00E53FDA" w:rsidRDefault="00E53FD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898" w14:textId="77777777" w:rsidR="00E53FDA" w:rsidRDefault="00611676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Заведующий отделом ЖКХ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Луттэр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С.А 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40F0" w14:textId="77777777" w:rsidR="00E53FDA" w:rsidRDefault="00611676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3FDA" w14:paraId="1C2AAB53" w14:textId="77777777">
        <w:trPr>
          <w:gridBefore w:val="1"/>
          <w:wBefore w:w="106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9BF8" w14:textId="77777777" w:rsidR="00E53FDA" w:rsidRDefault="00E53FD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C4C" w14:textId="77777777" w:rsidR="00E53FDA" w:rsidRDefault="00611676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Официальный вестник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E068" w14:textId="77777777" w:rsidR="00E53FDA" w:rsidRDefault="00611676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53FDA" w14:paraId="61BA868B" w14:textId="77777777">
        <w:trPr>
          <w:gridBefore w:val="1"/>
          <w:wBefore w:w="106" w:type="dxa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4CE3" w14:textId="77777777" w:rsidR="00E53FDA" w:rsidRDefault="00E53FDA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DA66" w14:textId="77777777" w:rsidR="00E53FDA" w:rsidRDefault="00611676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050" w14:textId="77777777" w:rsidR="00E53FDA" w:rsidRDefault="00611676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474EBB0A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pPr w:leftFromText="180" w:rightFromText="180" w:vertAnchor="text" w:horzAnchor="page" w:tblpX="2665" w:tblpY="524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749"/>
        <w:gridCol w:w="2586"/>
        <w:gridCol w:w="2394"/>
      </w:tblGrid>
      <w:tr w:rsidR="00E53FDA" w14:paraId="0C532127" w14:textId="77777777">
        <w:tc>
          <w:tcPr>
            <w:tcW w:w="3749" w:type="dxa"/>
          </w:tcPr>
          <w:p w14:paraId="661BC5EC" w14:textId="77777777" w:rsidR="00E53FDA" w:rsidRDefault="00611676">
            <w:pPr>
              <w:pStyle w:val="a3"/>
              <w:spacing w:before="120" w:line="240" w:lineRule="exact"/>
              <w:ind w:right="-108"/>
              <w:jc w:val="left"/>
              <w:rPr>
                <w:rFonts w:ascii="Times New Roman" w:hAnsi="Times New Roman" w:cs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val="ru-RU"/>
              </w:rPr>
              <w:t>Ведущий специалист юр. отдела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14:paraId="65EF146D" w14:textId="77777777" w:rsidR="00E53FDA" w:rsidRDefault="00E53FDA">
            <w:pPr>
              <w:pStyle w:val="a3"/>
              <w:spacing w:before="120" w:line="240" w:lineRule="exact"/>
              <w:ind w:right="369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94" w:type="dxa"/>
            <w:vAlign w:val="bottom"/>
          </w:tcPr>
          <w:p w14:paraId="2A01E1C8" w14:textId="77777777" w:rsidR="00E53FDA" w:rsidRDefault="00611676">
            <w:pPr>
              <w:pStyle w:val="a3"/>
              <w:spacing w:before="120" w:line="240" w:lineRule="exact"/>
              <w:ind w:right="369"/>
              <w:jc w:val="left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Григорьева В.В</w:t>
            </w:r>
          </w:p>
        </w:tc>
      </w:tr>
      <w:tr w:rsidR="00E53FDA" w14:paraId="6C0A3B67" w14:textId="77777777">
        <w:tc>
          <w:tcPr>
            <w:tcW w:w="3749" w:type="dxa"/>
          </w:tcPr>
          <w:p w14:paraId="7D830EA2" w14:textId="77777777" w:rsidR="00E53FDA" w:rsidRDefault="00E53FDA">
            <w:pPr>
              <w:pStyle w:val="a3"/>
              <w:spacing w:line="240" w:lineRule="exact"/>
              <w:ind w:right="-108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</w:tcPr>
          <w:p w14:paraId="6FB7A80F" w14:textId="77777777" w:rsidR="00E53FDA" w:rsidRDefault="00611676">
            <w:pPr>
              <w:pStyle w:val="a3"/>
              <w:spacing w:line="240" w:lineRule="exact"/>
              <w:ind w:right="-118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подпись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2394" w:type="dxa"/>
          </w:tcPr>
          <w:p w14:paraId="4905786F" w14:textId="77777777" w:rsidR="00E53FDA" w:rsidRDefault="00E53FDA">
            <w:pPr>
              <w:pStyle w:val="a3"/>
              <w:spacing w:line="240" w:lineRule="exact"/>
              <w:ind w:right="36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2C0314C0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C1DA26D" w14:textId="77777777" w:rsidR="00E53FDA" w:rsidRDefault="00E53FD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sectPr w:rsidR="00E53FDA">
      <w:pgSz w:w="11906" w:h="16838"/>
      <w:pgMar w:top="1134" w:right="567" w:bottom="1134" w:left="1984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D5DACA"/>
    <w:multiLevelType w:val="multilevel"/>
    <w:tmpl w:val="64D5DACA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75342"/>
    <w:rsid w:val="000B0480"/>
    <w:rsid w:val="00611676"/>
    <w:rsid w:val="00C20EC9"/>
    <w:rsid w:val="00E53FDA"/>
    <w:rsid w:val="10AB055E"/>
    <w:rsid w:val="14EE01B6"/>
    <w:rsid w:val="4DB75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A14B73-184F-4739-BEC8-504CEFB34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both"/>
    </w:pPr>
    <w:rPr>
      <w:sz w:val="24"/>
    </w:rPr>
  </w:style>
  <w:style w:type="paragraph" w:styleId="a4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770</Words>
  <Characters>4389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DeloArxiv</cp:lastModifiedBy>
  <cp:revision>3</cp:revision>
  <cp:lastPrinted>2026-02-11T12:29:00Z</cp:lastPrinted>
  <dcterms:created xsi:type="dcterms:W3CDTF">2026-02-06T05:44:00Z</dcterms:created>
  <dcterms:modified xsi:type="dcterms:W3CDTF">2026-02-19T07:04:00Z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C89B30CD0B5F4CA1A8C992E53A32F4B3_11</vt:lpwstr>
  </property>
</Properties>
</file>